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E54E" w14:textId="77777777" w:rsidR="00175308" w:rsidRDefault="00FC444B">
      <w:pPr>
        <w:pStyle w:val="a3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苏州吴中轨道开发有限公司</w:t>
      </w:r>
    </w:p>
    <w:p w14:paraId="7CC13B08" w14:textId="77777777" w:rsidR="00175308" w:rsidRDefault="00FC444B">
      <w:pPr>
        <w:pStyle w:val="a3"/>
        <w:spacing w:beforeAutospacing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2"/>
          <w:szCs w:val="42"/>
        </w:rPr>
        <w:t>招聘简章</w:t>
      </w:r>
    </w:p>
    <w:p w14:paraId="013B56BD" w14:textId="77777777" w:rsidR="00175308" w:rsidRDefault="00175308">
      <w:pPr>
        <w:pStyle w:val="a3"/>
        <w:spacing w:beforeAutospacing="0" w:afterAutospacing="0" w:line="560" w:lineRule="exact"/>
        <w:jc w:val="center"/>
      </w:pPr>
    </w:p>
    <w:p w14:paraId="2E2829E0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为加强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企业人才队伍建设，拓宽企业高素质干部人才储备，苏州吴中轨道开发有限公司面向社会公开招聘工作人员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人，现将相关招聘事项公布如下： </w:t>
      </w:r>
    </w:p>
    <w:p w14:paraId="47A709C0" w14:textId="77777777" w:rsidR="00175308" w:rsidRDefault="00FC444B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一、招聘岗位</w:t>
      </w:r>
    </w:p>
    <w:p w14:paraId="08F482B1" w14:textId="77777777" w:rsidR="00175308" w:rsidRDefault="00FC444B">
      <w:pPr>
        <w:widowControl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招聘岗位、人数及条件详见附件</w:t>
      </w:r>
      <w:r>
        <w:rPr>
          <w:rFonts w:ascii="Times New Roman" w:eastAsia="仿宋_GB2312" w:hAnsi="仿宋_GB2312" w:cs="仿宋_GB2312" w:hint="eastAsia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sz w:val="32"/>
          <w:szCs w:val="32"/>
        </w:rPr>
        <w:t>。</w:t>
      </w:r>
    </w:p>
    <w:p w14:paraId="0A021017" w14:textId="5392D4ED" w:rsidR="00175308" w:rsidRDefault="00FC444B" w:rsidP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二、报考条件</w:t>
      </w:r>
    </w:p>
    <w:p w14:paraId="7B8533CA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具有中华人民共和国国籍（不含港澳台居民和拥有外国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永居证的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人员），遵纪守法，品行端正，团结同志，廉洁奉公，无违法违纪等不良记录。</w:t>
      </w:r>
    </w:p>
    <w:p w14:paraId="1A26370B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.政治素质好，拥护党的基本路线和方针政策，具有敬业奉献精神。</w:t>
      </w:r>
    </w:p>
    <w:p w14:paraId="3AC3FE99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身体健康，具有正常履行岗位职责必备的身体条件。</w:t>
      </w:r>
    </w:p>
    <w:p w14:paraId="730A17E7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有下列情形之一者不得应聘：</w:t>
      </w:r>
    </w:p>
    <w:p w14:paraId="15FE1EF9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）曾因犯罪受过刑事处罚的；</w:t>
      </w:r>
    </w:p>
    <w:p w14:paraId="49EB811F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）曾被开除中国共产党党籍、被开除公职以及因违规违纪被解除劳动合同、聘用合同和聘任合同的；</w:t>
      </w:r>
    </w:p>
    <w:p w14:paraId="1576309A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）被依法列为失信联合惩戒对象的；</w:t>
      </w:r>
    </w:p>
    <w:p w14:paraId="7402D8D6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）涉嫌违纪违法正在接受有关的专门机关审查尚未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结论的；</w:t>
      </w:r>
    </w:p>
    <w:p w14:paraId="0F7D7DC6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）受处分期间或者未满影响期限的；</w:t>
      </w:r>
    </w:p>
    <w:p w14:paraId="6ED4AEA2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）实行回避制度，应聘者不得报考入职后即构成回避关系的岗位；</w:t>
      </w:r>
    </w:p>
    <w:p w14:paraId="559FBB67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）其他不宜报考的情形。</w:t>
      </w:r>
    </w:p>
    <w:p w14:paraId="213780D7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三、</w:t>
      </w:r>
      <w:bookmarkStart w:id="0" w:name="_Hlk135667074"/>
      <w:r>
        <w:rPr>
          <w:rFonts w:ascii="黑体" w:eastAsia="黑体" w:hAnsi="宋体" w:cs="黑体" w:hint="eastAsia"/>
          <w:color w:val="000000"/>
          <w:sz w:val="32"/>
          <w:szCs w:val="32"/>
        </w:rPr>
        <w:t>报名和资格初审</w:t>
      </w:r>
      <w:bookmarkEnd w:id="0"/>
    </w:p>
    <w:p w14:paraId="40E258F4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报名方式：采用网上报名形式，报名网址：</w:t>
      </w:r>
      <w:r>
        <w:rPr>
          <w:rFonts w:ascii="Times New Roman" w:eastAsia="仿宋_GB2312" w:hAnsi="Times New Roman" w:hint="eastAsia"/>
          <w:sz w:val="32"/>
          <w:szCs w:val="32"/>
        </w:rPr>
        <w:t>https://wsbm.wz-hr.cn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303FD234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报名时间：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23</w:t>
      </w:r>
      <w:r>
        <w:rPr>
          <w:rFonts w:ascii="Times New Roman" w:hAnsi="Times New Roman" w:hint="eastAsia"/>
          <w:sz w:val="32"/>
          <w:szCs w:val="32"/>
        </w:rPr>
        <w:t>日—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31</w:t>
      </w:r>
      <w:r>
        <w:rPr>
          <w:rFonts w:ascii="Times New Roman" w:hAnsi="Times New Roman" w:hint="eastAsia"/>
          <w:sz w:val="32"/>
          <w:szCs w:val="32"/>
        </w:rPr>
        <w:t>日</w:t>
      </w:r>
      <w:r>
        <w:rPr>
          <w:rFonts w:ascii="Times New Roman" w:hAnsi="Times New Roman" w:hint="eastAsia"/>
          <w:sz w:val="32"/>
          <w:szCs w:val="32"/>
        </w:rPr>
        <w:t>17</w:t>
      </w:r>
      <w:r>
        <w:rPr>
          <w:rFonts w:ascii="Times New Roman" w:hAnsi="Times New Roman"/>
          <w:sz w:val="32"/>
          <w:szCs w:val="32"/>
        </w:rPr>
        <w:t>:00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7C2320E5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资格初审：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日—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hAnsi="Times New Roman"/>
          <w:sz w:val="32"/>
          <w:szCs w:val="32"/>
        </w:rPr>
        <w:t>:00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300E315B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hAnsi="Times New Roman" w:hint="eastAsia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报名程序：</w:t>
      </w:r>
    </w:p>
    <w:p w14:paraId="6E6C45D7" w14:textId="77777777" w:rsidR="00175308" w:rsidRDefault="00FC444B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（1）信息录入：应聘者根据报名地址进入报名系统登录页，进行账号注册。注册后选择招聘批次登录系统。在报名系统内选择期望的岗位如实进行报名登记。</w:t>
      </w:r>
    </w:p>
    <w:p w14:paraId="48E3F698" w14:textId="77777777" w:rsidR="00175308" w:rsidRDefault="00FC444B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（2）报名资料：</w:t>
      </w:r>
    </w:p>
    <w:p w14:paraId="27111513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①身份证原件（正反面）扫描件；</w:t>
      </w:r>
    </w:p>
    <w:p w14:paraId="28704050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②学历、学位证书原件扫描件，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学信网学历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证明，国（境）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外毕业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的还须提供教育部留学服务中心出具的学历认证；</w:t>
      </w:r>
    </w:p>
    <w:p w14:paraId="1F1694A9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③相关证书扫描件（职称、执业资格证明、技能等级证书、荣誉证书等）；</w:t>
      </w:r>
    </w:p>
    <w:p w14:paraId="37F55EEC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④提供体现相关工作经验的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社保证明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47BCDE30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5.每位应聘者限报一个岗位，多报无效，资格初审通过后，不得更改报名信息，不得改报其他岗位。</w:t>
      </w:r>
    </w:p>
    <w:p w14:paraId="18790FA5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eastAsia="黑体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四、资格审核</w:t>
      </w:r>
    </w:p>
    <w:p w14:paraId="292AA975" w14:textId="77777777" w:rsidR="00175308" w:rsidRDefault="00FC444B">
      <w:pPr>
        <w:spacing w:line="56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报名者须对照本《简章》规定的招聘岗位和招聘条件如实填报个人信息，在整个招聘过程中，报名者凡有弄虚作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假或不符合报名资格条件报考的，一经查实，随时取消报名、考试和录取资格，责任由报名者自负。</w:t>
      </w:r>
    </w:p>
    <w:p w14:paraId="09D4D45F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初审合格人数不满开考比例</w:t>
      </w:r>
      <w:r>
        <w:rPr>
          <w:rFonts w:ascii="Times New Roman" w:eastAsia="仿宋_GB2312" w:hAnsi="Times New Roman" w:cs="仿宋_GB2312" w:hint="eastAsia"/>
          <w:sz w:val="32"/>
          <w:szCs w:val="32"/>
        </w:rPr>
        <w:t>1:3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的岗位，由用人单位确定是否核减或核销该岗位。</w:t>
      </w:r>
    </w:p>
    <w:p w14:paraId="1C6B12B2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五、考试</w:t>
      </w:r>
    </w:p>
    <w:p w14:paraId="6BA1EA26" w14:textId="77777777" w:rsidR="00175308" w:rsidRDefault="00FC444B">
      <w:pPr>
        <w:pStyle w:val="a3"/>
        <w:spacing w:beforeAutospacing="0" w:afterAutospacing="0" w:line="560" w:lineRule="exact"/>
        <w:ind w:firstLine="480"/>
        <w:jc w:val="both"/>
      </w:pPr>
      <w:r>
        <w:rPr>
          <w:rFonts w:ascii="楷体" w:eastAsia="楷体" w:hAnsi="楷体" w:cs="楷体"/>
          <w:color w:val="000000"/>
          <w:sz w:val="32"/>
          <w:szCs w:val="32"/>
        </w:rPr>
        <w:t>（一）笔试</w:t>
      </w:r>
    </w:p>
    <w:p w14:paraId="728661BE" w14:textId="79A6ACBF" w:rsidR="00175308" w:rsidRDefault="00FC444B">
      <w:pPr>
        <w:spacing w:line="560" w:lineRule="exact"/>
        <w:ind w:firstLine="6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笔试具体时间、地点以电话、短信等方式告知。笔试委托第三方出卷，采取闭卷笔试法，不指定复习教材。笔试成绩以百分制计算，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笔试成绩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分为合格分数线，在合格分数线以上按笔试成绩从高分到低分，按</w:t>
      </w:r>
      <w:r w:rsidR="00201BB4">
        <w:rPr>
          <w:rFonts w:ascii="Times New Roman" w:eastAsia="仿宋_GB2312" w:hAnsi="Times New Roman" w:cs="Times New Roman"/>
          <w:kern w:val="0"/>
          <w:sz w:val="32"/>
          <w:szCs w:val="32"/>
        </w:rPr>
        <w:t>1:3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的比例确定进入面试人选，不足</w:t>
      </w:r>
      <w:r w:rsidR="00201BB4">
        <w:rPr>
          <w:rFonts w:ascii="Times New Roman" w:eastAsia="仿宋_GB2312" w:hAnsi="Times New Roman" w:cs="Times New Roman"/>
          <w:kern w:val="0"/>
          <w:sz w:val="32"/>
          <w:szCs w:val="32"/>
        </w:rPr>
        <w:t>1:3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比例的，按实际</w:t>
      </w:r>
      <w:bookmarkStart w:id="1" w:name="_GoBack"/>
      <w:bookmarkEnd w:id="1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合格人数确定进入面试人选，笔试成绩占总成绩的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30%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。笔试成绩将在苏州人才网（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http://www.szrc.cn/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）公布。</w:t>
      </w:r>
    </w:p>
    <w:p w14:paraId="0D4F23A5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笔试成绩以百分制计算，保留小数点后二位小数，第三位四舍五入。</w:t>
      </w:r>
    </w:p>
    <w:p w14:paraId="769CC15B" w14:textId="77777777" w:rsidR="00175308" w:rsidRDefault="00FC444B">
      <w:pPr>
        <w:pStyle w:val="a3"/>
        <w:spacing w:beforeAutospacing="0" w:afterAutospacing="0" w:line="560" w:lineRule="exact"/>
        <w:ind w:firstLine="480"/>
        <w:jc w:val="both"/>
        <w:rPr>
          <w:rFonts w:eastAsia="楷体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（二）面试和总成绩</w:t>
      </w:r>
    </w:p>
    <w:p w14:paraId="2925EF21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面试时间、地点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以电话、短信等方式告知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53D27DCF" w14:textId="77777777" w:rsidR="00175308" w:rsidRDefault="00FC444B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面试成绩以百分制计算，保留小数点后二位小数，第三位四舍五入。设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分为合格分数线，面试成绩不合格者不计算总成绩。面试成绩占招聘考试总成绩的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70%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。面试成绩和考试总成绩将在苏州人才网（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http://www.szrc.cn/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）公布。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总成绩相同的，取面试成绩高者；如面试成绩相同，则对成绩相同的人员另行安排加试。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ab/>
      </w:r>
    </w:p>
    <w:p w14:paraId="76CBD68E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六、体检</w:t>
      </w:r>
    </w:p>
    <w:p w14:paraId="78660E4A" w14:textId="77777777" w:rsidR="00175308" w:rsidRDefault="00FC444B">
      <w:pPr>
        <w:spacing w:line="560" w:lineRule="exact"/>
        <w:ind w:firstLine="600"/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根据考试总成绩从高分到低分的顺序，按各岗位招聘计划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1:1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的比例确定进入体检人员，体检标准参照修订后的《公务员录用体检通用标准（试行）》执行。具体时间、地点另行通知，体检费用由考生自理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2DD8E434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eastAsia="黑体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七、考察</w:t>
      </w:r>
    </w:p>
    <w:p w14:paraId="38A77943" w14:textId="77777777" w:rsidR="00175308" w:rsidRDefault="00FC444B">
      <w:pPr>
        <w:pStyle w:val="a3"/>
        <w:widowControl/>
        <w:spacing w:beforeAutospacing="0" w:afterAutospacing="0"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招聘单位对通过考试并体检合格的应聘者进行政审考察，并对应聘者资格条件进行复审。因应聘者体检、政审考察和资格复审不合格以及因自动放弃录取资格而出现缺额时，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由单位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是否递补决定，递补顺序按考试总成绩由高分到低分进行替补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65529FD1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八、录用</w:t>
      </w:r>
    </w:p>
    <w:p w14:paraId="7E8C138C" w14:textId="77777777" w:rsidR="00175308" w:rsidRDefault="00FC444B">
      <w:pPr>
        <w:pStyle w:val="a3"/>
        <w:spacing w:beforeAutospacing="0" w:afterAutospacing="0" w:line="56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1.经考试、体检和考察，拟录用的应聘者名单在苏州人才网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http://www.szrc.cn/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进行公示，公示时间为</w:t>
      </w:r>
      <w:r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个工作日。</w:t>
      </w:r>
    </w:p>
    <w:p w14:paraId="1AB3BC58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2.经公示无异议后，由招聘单位通知被录用人员办理录用手续，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试用期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个月。试用期满，经考核合格者，予以录用；考核不合格者，解除劳动合同。</w:t>
      </w:r>
    </w:p>
    <w:p w14:paraId="17E6C4EF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应聘人员一旦录用，须按规定时间及时报到，如与原单位发生人事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劳动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争议等事项，均由应聘者本人负责</w:t>
      </w:r>
    </w:p>
    <w:p w14:paraId="3FF10A23" w14:textId="77777777" w:rsidR="00175308" w:rsidRDefault="00FC444B">
      <w:pPr>
        <w:pStyle w:val="a3"/>
        <w:spacing w:beforeAutospacing="0" w:afterAutospacing="0" w:line="560" w:lineRule="exact"/>
        <w:ind w:left="640"/>
        <w:jc w:val="both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九、招聘工作咨询</w:t>
      </w:r>
      <w:bookmarkStart w:id="2" w:name="_Hlk101437359"/>
    </w:p>
    <w:p w14:paraId="5049D817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本次公开招聘工作坚持“公开、平等、竞争、择优”的原则，自觉接受纪检监察部门和社会公众监督，设监督举报电话：</w:t>
      </w:r>
    </w:p>
    <w:p w14:paraId="637261AD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监督电话：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0512-65169370</w:t>
      </w:r>
    </w:p>
    <w:p w14:paraId="77EEFADB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咨询电话：</w:t>
      </w:r>
      <w:r>
        <w:rPr>
          <w:rFonts w:ascii="Times New Roman" w:eastAsia="仿宋_GB2312" w:hAnsi="Times New Roman" w:cs="仿宋_GB2312"/>
          <w:sz w:val="32"/>
          <w:szCs w:val="32"/>
        </w:rPr>
        <w:t>0512-</w:t>
      </w:r>
      <w:bookmarkEnd w:id="2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66523308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杨女士</w:t>
      </w:r>
    </w:p>
    <w:p w14:paraId="4E2E6D38" w14:textId="77777777" w:rsidR="00175308" w:rsidRDefault="00FC444B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咨询时间：工作日</w:t>
      </w:r>
      <w:r>
        <w:rPr>
          <w:rFonts w:ascii="Times New Roman" w:eastAsia="仿宋_GB2312" w:hAnsi="Times New Roman" w:cs="仿宋_GB2312" w:hint="eastAsia"/>
          <w:sz w:val="32"/>
          <w:szCs w:val="32"/>
        </w:rPr>
        <w:t>9:00-11:30 13:00-17:00</w:t>
      </w:r>
    </w:p>
    <w:p w14:paraId="4A9E1961" w14:textId="77777777" w:rsidR="00175308" w:rsidRDefault="00175308">
      <w:pPr>
        <w:pStyle w:val="a3"/>
        <w:spacing w:beforeAutospacing="0" w:afterAutospacing="0" w:line="560" w:lineRule="exact"/>
        <w:ind w:left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14:paraId="4077DC35" w14:textId="77777777" w:rsidR="00175308" w:rsidRDefault="00175308">
      <w:pPr>
        <w:pStyle w:val="a3"/>
        <w:spacing w:beforeAutospacing="0" w:afterAutospacing="0" w:line="56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14:paraId="25B8E3E3" w14:textId="77777777" w:rsidR="00175308" w:rsidRDefault="00FC444B">
      <w:pPr>
        <w:pStyle w:val="a3"/>
        <w:spacing w:beforeAutospacing="0" w:afterAutospacing="0" w:line="560" w:lineRule="exact"/>
        <w:ind w:firstLine="640"/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苏州企服人才发展有限公司</w:t>
      </w:r>
    </w:p>
    <w:p w14:paraId="737EE8E3" w14:textId="77777777" w:rsidR="00175308" w:rsidRDefault="00FC444B">
      <w:pPr>
        <w:pStyle w:val="a3"/>
        <w:spacing w:beforeAutospacing="0" w:afterAutospacing="0" w:line="560" w:lineRule="exact"/>
        <w:ind w:firstLine="640"/>
        <w:jc w:val="right"/>
      </w:pPr>
      <w:r>
        <w:rPr>
          <w:rFonts w:ascii="Times New Roman" w:hAnsi="Times New Roman"/>
          <w:color w:val="000000"/>
          <w:sz w:val="32"/>
          <w:szCs w:val="32"/>
        </w:rPr>
        <w:t>2024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</w:p>
    <w:p w14:paraId="4616A5BF" w14:textId="77777777" w:rsidR="00175308" w:rsidRDefault="00175308">
      <w:pPr>
        <w:spacing w:line="560" w:lineRule="exact"/>
      </w:pPr>
    </w:p>
    <w:sectPr w:rsidR="0017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B0A2F"/>
    <w:multiLevelType w:val="singleLevel"/>
    <w:tmpl w:val="777B0A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MjNkMjYzYzI0M2IzMzNiYTViZDY3ZDM4OWY1NDYifQ=="/>
  </w:docVars>
  <w:rsids>
    <w:rsidRoot w:val="00175308"/>
    <w:rsid w:val="00175308"/>
    <w:rsid w:val="00201BB4"/>
    <w:rsid w:val="00FC444B"/>
    <w:rsid w:val="083551C6"/>
    <w:rsid w:val="0A112363"/>
    <w:rsid w:val="0E83792A"/>
    <w:rsid w:val="10206485"/>
    <w:rsid w:val="12B977F2"/>
    <w:rsid w:val="164E41C9"/>
    <w:rsid w:val="1B4C03B9"/>
    <w:rsid w:val="1E425926"/>
    <w:rsid w:val="20BA367F"/>
    <w:rsid w:val="2640514C"/>
    <w:rsid w:val="26997893"/>
    <w:rsid w:val="27573720"/>
    <w:rsid w:val="3172765E"/>
    <w:rsid w:val="328801D3"/>
    <w:rsid w:val="37952A86"/>
    <w:rsid w:val="413C7051"/>
    <w:rsid w:val="43A51B15"/>
    <w:rsid w:val="4BE457BA"/>
    <w:rsid w:val="4D7B69FB"/>
    <w:rsid w:val="522A0063"/>
    <w:rsid w:val="6D61634A"/>
    <w:rsid w:val="6D6477C2"/>
    <w:rsid w:val="70F649C5"/>
    <w:rsid w:val="747B7BA5"/>
    <w:rsid w:val="758B68DD"/>
    <w:rsid w:val="7C3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85B2F-9E08-42CE-A5F6-D402E14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1641</Characters>
  <Application>Microsoft Office Word</Application>
  <DocSecurity>0</DocSecurity>
  <Lines>13</Lines>
  <Paragraphs>3</Paragraphs>
  <ScaleCrop>false</ScaleCrop>
  <Company>P R C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唐雨旋tangyx</cp:lastModifiedBy>
  <cp:revision>3</cp:revision>
  <cp:lastPrinted>2024-12-11T01:20:00Z</cp:lastPrinted>
  <dcterms:created xsi:type="dcterms:W3CDTF">2024-12-23T07:58:00Z</dcterms:created>
  <dcterms:modified xsi:type="dcterms:W3CDTF">2024-12-23T08:39:00Z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51282A8C159840CCB25C1814AB4C78A0_13</vt:lpwstr>
  </property>
</Properties>
</file>